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highlight w:val="none"/>
        </w:rPr>
      </w:pPr>
      <w:bookmarkStart w:id="2" w:name="_GoBack"/>
      <w:r>
        <w:rPr>
          <w:rFonts w:ascii="Times New Roman" w:hAnsi="Times New Roman"/>
          <w:b/>
          <w:sz w:val="24"/>
          <w:szCs w:val="24"/>
          <w:highlight w:val="none"/>
        </w:rPr>
        <w:t>Договор №_____</w:t>
      </w:r>
    </w:p>
    <w:p>
      <w:pPr>
        <w:pStyle w:val="183"/>
        <w:jc w:val="center"/>
        <w:rPr>
          <w:rFonts w:ascii="Times New Roman" w:hAnsi="Times New Roman"/>
          <w:b/>
          <w:sz w:val="24"/>
          <w:szCs w:val="24"/>
          <w:highlight w:val="none"/>
        </w:rPr>
      </w:pPr>
      <w:r>
        <w:rPr>
          <w:rFonts w:ascii="Times New Roman" w:hAnsi="Times New Roman"/>
          <w:b/>
          <w:sz w:val="24"/>
          <w:szCs w:val="24"/>
          <w:highlight w:val="none"/>
        </w:rPr>
        <w:t xml:space="preserve">об оказании платных образовательных услуг </w:t>
      </w:r>
    </w:p>
    <w:p>
      <w:pPr>
        <w:pStyle w:val="183"/>
        <w:jc w:val="center"/>
        <w:rPr>
          <w:rFonts w:ascii="Times New Roman" w:hAnsi="Times New Roman"/>
          <w:b/>
          <w:sz w:val="24"/>
          <w:szCs w:val="24"/>
          <w:highlight w:val="none"/>
        </w:rPr>
      </w:pPr>
      <w:r>
        <w:rPr>
          <w:rFonts w:ascii="Times New Roman" w:hAnsi="Times New Roman"/>
          <w:b/>
          <w:sz w:val="24"/>
          <w:szCs w:val="24"/>
          <w:highlight w:val="none"/>
        </w:rPr>
        <w:t>за счет средств юридических лиц</w:t>
      </w:r>
    </w:p>
    <w:p>
      <w:pPr>
        <w:pStyle w:val="183"/>
        <w:jc w:val="center"/>
        <w:rPr>
          <w:rFonts w:ascii="Times New Roman" w:hAnsi="Times New Roman"/>
          <w:b/>
          <w:sz w:val="24"/>
          <w:szCs w:val="24"/>
          <w:highlight w:val="none"/>
        </w:rPr>
      </w:pPr>
    </w:p>
    <w:p>
      <w:pPr>
        <w:rPr>
          <w:highlight w:val="none"/>
        </w:rPr>
      </w:pPr>
      <w:r>
        <w:rPr>
          <w:highlight w:val="none"/>
        </w:rPr>
        <w:t>г. Москва</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«____»_____________20___г.</w:t>
      </w:r>
    </w:p>
    <w:p>
      <w:pPr>
        <w:jc w:val="both"/>
        <w:rPr>
          <w:b/>
          <w:highlight w:val="none"/>
        </w:rPr>
      </w:pPr>
      <w:r>
        <w:rPr>
          <w:b/>
          <w:highlight w:val="none"/>
        </w:rPr>
        <w:t xml:space="preserve">    </w:t>
      </w:r>
    </w:p>
    <w:p>
      <w:pPr>
        <w:pStyle w:val="4"/>
        <w:shd w:val="clear" w:color="auto" w:fill="FFFFFF"/>
        <w:spacing w:after="288"/>
        <w:jc w:val="both"/>
        <w:rPr>
          <w:b w:val="0"/>
          <w:color w:val="000000" w:themeColor="text1"/>
          <w:sz w:val="24"/>
          <w:szCs w:val="24"/>
          <w:highlight w:val="none"/>
          <w14:textFill>
            <w14:solidFill>
              <w14:schemeClr w14:val="tx1"/>
            </w14:solidFill>
          </w14:textFill>
        </w:rPr>
      </w:pPr>
      <w:r>
        <w:rPr>
          <w:sz w:val="24"/>
          <w:szCs w:val="24"/>
          <w:highlight w:val="none"/>
        </w:rPr>
        <w:tab/>
      </w:r>
      <w:r>
        <w:rPr>
          <w:sz w:val="24"/>
          <w:szCs w:val="24"/>
          <w:highlight w:val="none"/>
        </w:rPr>
        <w:t>Общество с ограниченной ответственностью «Смарт Бюро» (ООО «Смарт Бюро»)</w:t>
      </w:r>
      <w:r>
        <w:rPr>
          <w:b w:val="0"/>
          <w:sz w:val="24"/>
          <w:szCs w:val="24"/>
          <w:highlight w:val="none"/>
        </w:rPr>
        <w:t xml:space="preserve"> осуществляющее образовательную деятельность на основании лицензии, выданной Департаментом образования и науки города Москвы Л035-01298-77/00649066 от «25» апреля 2023г., именуемое в дальнейшем «Исполнитель»,  в лице </w:t>
      </w:r>
      <w:r>
        <w:rPr>
          <w:bCs w:val="0"/>
          <w:sz w:val="24"/>
          <w:szCs w:val="24"/>
          <w:highlight w:val="none"/>
        </w:rPr>
        <w:t>Генерального</w:t>
      </w:r>
      <w:r>
        <w:rPr>
          <w:b w:val="0"/>
          <w:sz w:val="24"/>
          <w:szCs w:val="24"/>
          <w:highlight w:val="none"/>
        </w:rPr>
        <w:t xml:space="preserve"> </w:t>
      </w:r>
      <w:r>
        <w:rPr>
          <w:bCs w:val="0"/>
          <w:sz w:val="24"/>
          <w:szCs w:val="24"/>
          <w:highlight w:val="none"/>
        </w:rPr>
        <w:t>д</w:t>
      </w:r>
      <w:r>
        <w:rPr>
          <w:sz w:val="24"/>
          <w:szCs w:val="24"/>
          <w:highlight w:val="none"/>
        </w:rPr>
        <w:t>иректора</w:t>
      </w:r>
      <w:r>
        <w:rPr>
          <w:b w:val="0"/>
          <w:sz w:val="24"/>
          <w:szCs w:val="24"/>
          <w:highlight w:val="none"/>
        </w:rPr>
        <w:t xml:space="preserve"> Караджы Гюркана, действующей на основании </w:t>
      </w:r>
      <w:r>
        <w:rPr>
          <w:sz w:val="24"/>
          <w:szCs w:val="24"/>
          <w:highlight w:val="none"/>
        </w:rPr>
        <w:t>Устава</w:t>
      </w:r>
      <w:r>
        <w:rPr>
          <w:b w:val="0"/>
          <w:color w:val="000000" w:themeColor="text1"/>
          <w:sz w:val="24"/>
          <w:szCs w:val="24"/>
          <w:highlight w:val="none"/>
          <w14:textFill>
            <w14:solidFill>
              <w14:schemeClr w14:val="tx1"/>
            </w14:solidFill>
          </w14:textFill>
        </w:rPr>
        <w:t xml:space="preserve"> (утвержден Решением № 1 от 22.02.2022 Единственного учредителя ООО «Смарт Бюро»)</w:t>
      </w:r>
      <w:r>
        <w:rPr>
          <w:b w:val="0"/>
          <w:sz w:val="24"/>
          <w:szCs w:val="24"/>
          <w:highlight w:val="none"/>
        </w:rPr>
        <w:t xml:space="preserve"> 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ОБЩИЕ ПОЛОЖЕНИЯ</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ПРЕДМЕТ ДОГОВОРА</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highlight w:val="none"/>
        </w:rPr>
      </w:pPr>
      <w:r>
        <w:rPr>
          <w:rFonts w:ascii="Times New Roman" w:hAnsi="Times New Roman"/>
          <w:sz w:val="24"/>
          <w:szCs w:val="24"/>
          <w:highlight w:val="none"/>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highlight w:val="none"/>
          <w:shd w:val="clear" w:color="auto" w:fill="FFFFFF"/>
        </w:rPr>
        <w:t xml:space="preserve">профессионального обучения </w:t>
      </w:r>
      <w:r>
        <w:rPr>
          <w:rFonts w:ascii="Times New Roman" w:hAnsi="Times New Roman"/>
          <w:sz w:val="24"/>
          <w:szCs w:val="24"/>
          <w:highlight w:val="none"/>
        </w:rPr>
        <w:t>в соответствии с заявлением на обучение, полученного от Заказчика (Обучающегося) (Приложения № 1)</w:t>
      </w:r>
      <w:r>
        <w:rPr>
          <w:rFonts w:ascii="Times New Roman" w:hAnsi="Times New Roman"/>
          <w:highlight w:val="none"/>
        </w:rPr>
        <w:t>.</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2.2.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highlight w:val="none"/>
        </w:rPr>
      </w:pPr>
      <w:r>
        <w:rPr>
          <w:rFonts w:ascii="Times New Roman" w:hAnsi="Times New Roman"/>
          <w:sz w:val="24"/>
          <w:szCs w:val="24"/>
          <w:highlight w:val="none"/>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highlight w:val="none"/>
          <w14:textFill>
            <w14:solidFill>
              <w14:schemeClr w14:val="tx1"/>
            </w14:solidFill>
          </w14:textFill>
        </w:rPr>
        <w:t xml:space="preserve"> документ об обучении________________________________________________________</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rPr>
          <w:highlight w:val="none"/>
        </w:rPr>
        <w:fldChar w:fldCharType="begin"/>
      </w:r>
      <w:r>
        <w:rPr>
          <w:highlight w:val="none"/>
        </w:rP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rPr>
          <w:highlight w:val="none"/>
        </w:rPr>
        <w:fldChar w:fldCharType="separate"/>
      </w:r>
      <w:r>
        <w:rPr>
          <w:rFonts w:ascii="Times New Roman" w:hAnsi="Times New Roman" w:cs="Times New Roman"/>
          <w:sz w:val="24"/>
          <w:szCs w:val="24"/>
          <w:highlight w:val="none"/>
        </w:rPr>
        <w:t>ч.12 ст.60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highlight w:val="none"/>
          <w:shd w:val="clear" w:color="auto" w:fill="FFFFFF"/>
        </w:rPr>
      </w:pPr>
      <w:r>
        <w:rPr>
          <w:highlight w:val="none"/>
          <w:lang w:eastAsia="ar-SA"/>
        </w:rPr>
        <w:t xml:space="preserve">2.5. Исполнитель </w:t>
      </w:r>
      <w:r>
        <w:rPr>
          <w:highlight w:val="none"/>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pPr>
        <w:spacing w:after="200" w:line="276" w:lineRule="auto"/>
        <w:rPr>
          <w:b/>
          <w:highlight w:val="none"/>
          <w:lang w:eastAsia="en-US"/>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3. ПРАВА ИСПОЛНИТЕЛЯ И ЗАКАЗЧИКА (ОБУЧАЮЩЕГОСЯ)</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3.1. Исполнитель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shd w:val="clear" w:color="auto" w:fill="FFFFFF"/>
        </w:rPr>
      </w:pPr>
      <w:r>
        <w:rPr>
          <w:rFonts w:ascii="Times New Roman" w:hAnsi="Times New Roman"/>
          <w:sz w:val="24"/>
          <w:szCs w:val="24"/>
          <w:highlight w:val="none"/>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highlight w:val="none"/>
          <w:lang w:eastAsia="ru-RU"/>
        </w:rPr>
      </w:pPr>
      <w:r>
        <w:rPr>
          <w:rFonts w:ascii="Times New Roman" w:hAnsi="Times New Roman"/>
          <w:sz w:val="24"/>
          <w:szCs w:val="24"/>
          <w:highlight w:val="none"/>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3.2. Заказчик (Обучающийся)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3.2.6. Принимать участие в социально-культурных, оздоровительных и иных мероприятиях, организованных Исполнителем.</w:t>
      </w:r>
    </w:p>
    <w:p>
      <w:pPr>
        <w:ind w:firstLine="567"/>
        <w:jc w:val="both"/>
        <w:rPr>
          <w:highlight w:val="none"/>
        </w:rPr>
      </w:pPr>
      <w:r>
        <w:rPr>
          <w:highlight w:val="none"/>
        </w:rP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rPr>
          <w:highlight w:val="none"/>
        </w:rPr>
      </w:pPr>
      <w:r>
        <w:rPr>
          <w:highlight w:val="none"/>
        </w:rP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rPr>
          <w:highlight w:val="none"/>
        </w:rPr>
      </w:pPr>
      <w:r>
        <w:rPr>
          <w:highlight w:val="none"/>
        </w:rPr>
        <w:t xml:space="preserve">3.2.9. Использовать не запрещенные законодательством Российской Федерации </w:t>
      </w:r>
      <w:r>
        <w:rPr>
          <w:highlight w:val="none"/>
        </w:rPr>
        <w:fldChar w:fldCharType="begin"/>
      </w:r>
      <w:r>
        <w:rPr>
          <w:highlight w:val="none"/>
        </w:rPr>
        <w:instrText xml:space="preserve"> HYPERLINK "consultantplus://offline/ref=AB89DF7E16AD3CE7A826DA9488721E428077125B052B944BD53A423F0FC61801232C23D1p0J7L" \o "consultantplus://offline/ref=AB89DF7E16AD3CE7A826DA9488721E428077125B052B944BD53A423F0FC61801232C23D1p0J7L" </w:instrText>
      </w:r>
      <w:r>
        <w:rPr>
          <w:highlight w:val="none"/>
        </w:rPr>
        <w:fldChar w:fldCharType="separate"/>
      </w:r>
      <w:r>
        <w:rPr>
          <w:highlight w:val="none"/>
        </w:rPr>
        <w:t>иные способы</w:t>
      </w:r>
      <w:r>
        <w:rPr>
          <w:highlight w:val="none"/>
        </w:rPr>
        <w:fldChar w:fldCharType="end"/>
      </w:r>
      <w:r>
        <w:rPr>
          <w:highlight w:val="none"/>
        </w:rPr>
        <w:t xml:space="preserve"> защиты прав и законных интересов.</w:t>
      </w:r>
    </w:p>
    <w:p>
      <w:pPr>
        <w:jc w:val="both"/>
        <w:rPr>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4. ОБЯЗАННОСТИ ИСПОЛНИТЕЛЯ И ЗАКАЗЧИКА (ОБУЧАЮЩЕГОСЯ)</w:t>
      </w:r>
    </w:p>
    <w:p>
      <w:pPr>
        <w:pStyle w:val="183"/>
        <w:jc w:val="center"/>
        <w:rPr>
          <w:rFonts w:ascii="Times New Roman" w:hAnsi="Times New Roman"/>
          <w:b/>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4.1. Исполнитель обязан</w:t>
      </w:r>
      <w:r>
        <w:rPr>
          <w:rFonts w:ascii="Times New Roman" w:hAnsi="Times New Roman"/>
          <w:sz w:val="24"/>
          <w:szCs w:val="24"/>
          <w:highlight w:val="none"/>
        </w:rPr>
        <w:t xml:space="preserve"> в период действия настоящего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highlight w:val="none"/>
        </w:rPr>
        <w:t>обучающегося</w:t>
      </w:r>
      <w:r>
        <w:rPr>
          <w:rFonts w:ascii="Times New Roman" w:hAnsi="Times New Roman"/>
          <w:sz w:val="24"/>
          <w:szCs w:val="24"/>
          <w:highlight w:val="none"/>
        </w:rPr>
        <w:t>.</w:t>
      </w: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4.1.2. </w:t>
      </w:r>
      <w:r>
        <w:rPr>
          <w:rFonts w:ascii="Times New Roman" w:hAnsi="Times New Roman" w:cs="Times New Roman"/>
          <w:sz w:val="24"/>
          <w:szCs w:val="24"/>
          <w:highlight w:val="none"/>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rPr>
          <w:highlight w:val="none"/>
        </w:rPr>
        <w:fldChar w:fldCharType="begin"/>
      </w:r>
      <w:r>
        <w:rPr>
          <w:highlight w:val="none"/>
        </w:rPr>
        <w:instrText xml:space="preserve"> HYPERLINK "consultantplus://offline/ref=8E56DB886207E17D1E5727C0C75F1339496306ECB29939FEEFC607949CtEQCF" \o "consultantplus://offline/ref=8E56DB886207E17D1E5727C0C75F1339496306ECB29939FEEFC607949CtEQCF" </w:instrText>
      </w:r>
      <w:r>
        <w:rPr>
          <w:highlight w:val="none"/>
        </w:rPr>
        <w:fldChar w:fldCharType="separate"/>
      </w:r>
      <w:r>
        <w:rPr>
          <w:rFonts w:ascii="Times New Roman" w:hAnsi="Times New Roman" w:cs="Times New Roman"/>
          <w:sz w:val="24"/>
          <w:szCs w:val="24"/>
          <w:highlight w:val="none"/>
        </w:rPr>
        <w:t>законом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4.2. Заказчик (Обучающийся) обязан</w:t>
      </w:r>
      <w:r>
        <w:rPr>
          <w:rFonts w:ascii="Times New Roman" w:hAnsi="Times New Roman"/>
          <w:sz w:val="24"/>
          <w:szCs w:val="24"/>
          <w:highlight w:val="none"/>
        </w:rPr>
        <w:t>:</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pPr>
        <w:rPr>
          <w:highlight w:val="none"/>
        </w:rPr>
      </w:pPr>
      <w:r>
        <w:rPr>
          <w:highlight w:val="none"/>
        </w:rPr>
        <w:t>4.2.3. Заблаговременно извещать Исполнителя о невозможности прибытия на занятие по уважительной причине (болезнь, командировка и др.) по т</w:t>
      </w:r>
      <w:r>
        <w:rPr>
          <w:highlight w:val="none"/>
        </w:rPr>
        <w:t>ел.: ______________________.</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5. СТОИМОСТЬ УСЛУГ, СРОКИ И ПОРЯДОК ИХ ОПЛАТЫ</w:t>
      </w:r>
    </w:p>
    <w:p>
      <w:pPr>
        <w:pStyle w:val="183"/>
        <w:ind w:firstLine="567"/>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highlight w:val="none"/>
          <w:lang w:eastAsia="ar-SA"/>
        </w:rPr>
      </w:pPr>
      <w:r>
        <w:rPr>
          <w:highlight w:val="none"/>
          <w:lang w:eastAsia="ar-SA"/>
        </w:rPr>
        <w:t>Оплата осуществляется</w:t>
      </w:r>
      <w:r>
        <w:rPr>
          <w:b/>
          <w:highlight w:val="none"/>
          <w:lang w:eastAsia="ar-SA"/>
        </w:rPr>
        <w:t xml:space="preserve"> Заказчиком (Обучающимся) </w:t>
      </w:r>
      <w:r>
        <w:rPr>
          <w:highlight w:val="none"/>
          <w:lang w:eastAsia="ar-SA"/>
        </w:rPr>
        <w:t xml:space="preserve">в форме перечисления денежных средств на расчетный счет </w:t>
      </w:r>
      <w:r>
        <w:rPr>
          <w:b/>
          <w:highlight w:val="none"/>
          <w:lang w:eastAsia="ar-SA"/>
        </w:rPr>
        <w:t>Исполнителя</w:t>
      </w:r>
      <w:r>
        <w:rPr>
          <w:highlight w:val="none"/>
          <w:lang w:eastAsia="ar-SA"/>
        </w:rPr>
        <w:t xml:space="preserve">, согласно выставленному счету. Обязательства </w:t>
      </w:r>
      <w:r>
        <w:rPr>
          <w:b/>
          <w:highlight w:val="none"/>
          <w:lang w:eastAsia="ar-SA"/>
        </w:rPr>
        <w:t xml:space="preserve">Заказчика (Обучающегося) </w:t>
      </w:r>
      <w:r>
        <w:rPr>
          <w:highlight w:val="none"/>
          <w:lang w:eastAsia="ar-SA"/>
        </w:rPr>
        <w:t xml:space="preserve">по оплате считаются исполненными на дату зачисления денежных средств на расчетный счет </w:t>
      </w:r>
      <w:r>
        <w:rPr>
          <w:b/>
          <w:highlight w:val="none"/>
          <w:lang w:eastAsia="ar-SA"/>
        </w:rPr>
        <w:t>Исполнителя</w:t>
      </w:r>
      <w:r>
        <w:rPr>
          <w:highlight w:val="none"/>
          <w:lang w:eastAsia="ar-SA"/>
        </w:rPr>
        <w:t>.</w:t>
      </w:r>
    </w:p>
    <w:p>
      <w:pPr>
        <w:tabs>
          <w:tab w:val="left" w:pos="622"/>
        </w:tabs>
        <w:spacing w:line="264" w:lineRule="auto"/>
        <w:ind w:firstLine="567"/>
        <w:jc w:val="both"/>
        <w:rPr>
          <w:highlight w:val="none"/>
          <w:lang w:eastAsia="ar-SA"/>
        </w:rPr>
      </w:pPr>
      <w:r>
        <w:rPr>
          <w:highlight w:val="none"/>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6. ОСНОВАНИЯ ИЗМЕНЕНИЯ И РАСТОРЖЕНИЯ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7. ОТВЕТСТВЕННОСТЬ ИСПОЛНИТЕЛЯ И ЗАКАЗЧИКА (ОБУЧАЮЩЕГОСЯ)</w:t>
      </w:r>
    </w:p>
    <w:p>
      <w:pPr>
        <w:pStyle w:val="184"/>
        <w:jc w:val="both"/>
        <w:rPr>
          <w:rFonts w:ascii="Times New Roman" w:hAnsi="Times New Roman"/>
          <w:sz w:val="24"/>
          <w:szCs w:val="24"/>
          <w:highlight w:val="none"/>
        </w:rPr>
      </w:pP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7.1. </w:t>
      </w:r>
      <w:r>
        <w:rPr>
          <w:rFonts w:ascii="Times New Roman" w:hAnsi="Times New Roman" w:cs="Times New Roman"/>
          <w:sz w:val="24"/>
          <w:szCs w:val="24"/>
          <w:highlight w:val="none"/>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rPr>
          <w:highlight w:val="none"/>
        </w:rPr>
        <w:fldChar w:fldCharType="begin"/>
      </w:r>
      <w:r>
        <w:rPr>
          <w:highlight w:val="none"/>
        </w:rP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rPr>
          <w:highlight w:val="none"/>
        </w:rPr>
        <w:fldChar w:fldCharType="separate"/>
      </w:r>
      <w:r>
        <w:rPr>
          <w:rFonts w:ascii="Times New Roman" w:hAnsi="Times New Roman" w:cs="Times New Roman"/>
          <w:sz w:val="24"/>
          <w:szCs w:val="24"/>
          <w:highlight w:val="none"/>
        </w:rPr>
        <w:t>законодательством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безвозмездного оказания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потребовать уменьшения стоимости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г) расторгнуть Договор.</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8. ПОРЯДОК РАЗРЕШЕНИЯ СПОРОВ</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9.</w:t>
      </w:r>
      <w:r>
        <w:rPr>
          <w:rFonts w:ascii="Times New Roman" w:hAnsi="Times New Roman"/>
          <w:b/>
          <w:color w:val="000000" w:themeColor="text1"/>
          <w:sz w:val="24"/>
          <w:szCs w:val="24"/>
          <w:highlight w:val="none"/>
          <w14:textFill>
            <w14:solidFill>
              <w14:schemeClr w14:val="tx1"/>
            </w14:solidFill>
          </w14:textFill>
        </w:rPr>
        <w:t xml:space="preserve"> ПОРЯДОК ИЗМЕНЕНИЯ И РАСТОРЖЕНИЯ ДОГОВОРА</w:t>
      </w:r>
    </w:p>
    <w:p>
      <w:pPr>
        <w:spacing w:line="264" w:lineRule="auto"/>
        <w:jc w:val="both"/>
        <w:outlineLvl w:val="0"/>
        <w:rPr>
          <w:highlight w:val="none"/>
        </w:rPr>
      </w:pPr>
    </w:p>
    <w:p>
      <w:pPr>
        <w:spacing w:line="264" w:lineRule="auto"/>
        <w:ind w:firstLine="567"/>
        <w:jc w:val="both"/>
        <w:outlineLvl w:val="0"/>
        <w:rPr>
          <w:highlight w:val="none"/>
        </w:rPr>
      </w:pPr>
      <w:r>
        <w:rPr>
          <w:highlight w:val="none"/>
        </w:rPr>
        <w:t xml:space="preserve">9.1. Настоящий договор вступает в силу с момента его подписания и действует по </w:t>
      </w:r>
      <w:r>
        <w:rPr>
          <w:highlight w:val="none"/>
        </w:rPr>
        <w:t>_____________</w:t>
      </w:r>
      <w:r>
        <w:rPr>
          <w:highlight w:val="none"/>
        </w:rP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rPr>
          <w:highlight w:val="none"/>
        </w:rPr>
      </w:pPr>
      <w:r>
        <w:rPr>
          <w:highlight w:val="none"/>
        </w:rP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rPr>
          <w:highlight w:val="none"/>
        </w:rPr>
      </w:pPr>
      <w:r>
        <w:rPr>
          <w:highlight w:val="none"/>
        </w:rPr>
        <w:t>9.3.  Соответствующие дополнительные соглашения Сторон являются неотъемлемой частью   Договора.</w:t>
      </w:r>
    </w:p>
    <w:p>
      <w:pPr>
        <w:spacing w:line="264" w:lineRule="auto"/>
        <w:ind w:right="-64" w:firstLine="567"/>
        <w:jc w:val="both"/>
        <w:rPr>
          <w:highlight w:val="none"/>
        </w:rPr>
      </w:pPr>
      <w:r>
        <w:rPr>
          <w:highlight w:val="none"/>
        </w:rP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rPr>
          <w:highlight w:val="none"/>
        </w:rPr>
      </w:pPr>
      <w:r>
        <w:rPr>
          <w:highlight w:val="none"/>
        </w:rPr>
        <w:t xml:space="preserve">9.5. Настоящий договор составлен в двух экземплярах, по одному для каждой Стороны и имеющих одинаковую юридическую силу. </w:t>
      </w:r>
    </w:p>
    <w:p>
      <w:pPr>
        <w:ind w:firstLine="567"/>
        <w:rPr>
          <w:highlight w:val="none"/>
          <w:lang w:eastAsia="ar-SA"/>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10. ЗАКЛЮЧИТЕЛЬНЫЕ ПОЛОЖЕНИЯ</w:t>
      </w:r>
    </w:p>
    <w:p>
      <w:pPr>
        <w:pStyle w:val="183"/>
        <w:jc w:val="center"/>
        <w:rPr>
          <w:rFonts w:ascii="Times New Roman" w:hAnsi="Times New Roman"/>
          <w:b/>
          <w:sz w:val="24"/>
          <w:szCs w:val="24"/>
          <w:highlight w:val="none"/>
        </w:rPr>
      </w:pPr>
    </w:p>
    <w:p>
      <w:pPr>
        <w:ind w:firstLine="567"/>
        <w:jc w:val="both"/>
        <w:rPr>
          <w:highlight w:val="none"/>
        </w:rPr>
      </w:pPr>
      <w:r>
        <w:rPr>
          <w:highlight w:val="none"/>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rPr>
          <w:highlight w:val="none"/>
        </w:rPr>
      </w:pPr>
      <w:r>
        <w:rPr>
          <w:highlight w:val="none"/>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highlight w:val="none"/>
        </w:rPr>
      </w:pPr>
    </w:p>
    <w:p>
      <w:pPr>
        <w:spacing w:line="264" w:lineRule="auto"/>
        <w:ind w:right="-64"/>
        <w:jc w:val="center"/>
        <w:rPr>
          <w:b/>
          <w:color w:val="000000"/>
          <w:highlight w:val="none"/>
          <w:lang w:eastAsia="zh-CN"/>
        </w:rPr>
      </w:pPr>
      <w:r>
        <w:rPr>
          <w:b/>
          <w:color w:val="000000"/>
          <w:highlight w:val="none"/>
          <w:lang w:eastAsia="zh-CN"/>
        </w:rPr>
        <w:t>11. ЗАЩИТА ПЕРСОНАЛЬНЫХ ДАННЫХ</w:t>
      </w:r>
    </w:p>
    <w:p>
      <w:pPr>
        <w:spacing w:line="264" w:lineRule="auto"/>
        <w:ind w:right="-64"/>
        <w:jc w:val="both"/>
        <w:rPr>
          <w:color w:val="000000"/>
          <w:highlight w:val="none"/>
          <w:lang w:eastAsia="zh-CN"/>
        </w:rPr>
      </w:pPr>
    </w:p>
    <w:p>
      <w:pPr>
        <w:spacing w:line="264" w:lineRule="auto"/>
        <w:ind w:right="-64" w:firstLine="567"/>
        <w:jc w:val="both"/>
        <w:rPr>
          <w:sz w:val="20"/>
          <w:szCs w:val="20"/>
          <w:highlight w:val="none"/>
          <w:lang w:eastAsia="zh-CN"/>
        </w:rPr>
      </w:pPr>
      <w:r>
        <w:rPr>
          <w:color w:val="000000"/>
          <w:highlight w:val="none"/>
          <w:lang w:eastAsia="zh-CN"/>
        </w:rPr>
        <w:t>11.1.</w:t>
      </w:r>
      <w:r>
        <w:rPr>
          <w:color w:val="000000"/>
          <w:highlight w:val="none"/>
          <w:lang w:eastAsia="zh-CN"/>
        </w:rPr>
        <w:tab/>
      </w:r>
      <w:r>
        <w:rPr>
          <w:color w:val="000000"/>
          <w:highlight w:val="none"/>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11.2.</w:t>
      </w:r>
      <w:r>
        <w:rPr>
          <w:color w:val="000000"/>
          <w:highlight w:val="none"/>
          <w:lang w:eastAsia="zh-CN"/>
        </w:rPr>
        <w:tab/>
      </w:r>
      <w:r>
        <w:rPr>
          <w:color w:val="000000"/>
          <w:highlight w:val="none"/>
          <w:lang w:eastAsia="zh-CN"/>
        </w:rPr>
        <w:t>Заказчик (Обучающийся) гарантирует:</w:t>
      </w:r>
    </w:p>
    <w:p>
      <w:pPr>
        <w:spacing w:line="264" w:lineRule="auto"/>
        <w:ind w:right="-64" w:firstLine="567"/>
        <w:jc w:val="both"/>
        <w:rPr>
          <w:sz w:val="20"/>
          <w:szCs w:val="20"/>
          <w:highlight w:val="none"/>
          <w:lang w:eastAsia="zh-CN"/>
        </w:rPr>
      </w:pPr>
      <w:r>
        <w:rPr>
          <w:color w:val="000000"/>
          <w:highlight w:val="none"/>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highlight w:val="none"/>
          <w:lang w:eastAsia="zh-CN"/>
        </w:rPr>
      </w:pPr>
      <w:r>
        <w:rPr>
          <w:color w:val="000000"/>
          <w:highlight w:val="none"/>
          <w:lang w:eastAsia="zh-CN"/>
        </w:rPr>
        <w:t>- имеется согласие субъектов персональных данных на их обработку;</w:t>
      </w:r>
    </w:p>
    <w:p>
      <w:pPr>
        <w:spacing w:line="264" w:lineRule="auto"/>
        <w:ind w:right="-64" w:firstLine="567"/>
        <w:jc w:val="both"/>
        <w:rPr>
          <w:sz w:val="20"/>
          <w:szCs w:val="20"/>
          <w:highlight w:val="none"/>
          <w:lang w:eastAsia="zh-CN"/>
        </w:rPr>
      </w:pPr>
      <w:r>
        <w:rPr>
          <w:color w:val="000000"/>
          <w:highlight w:val="none"/>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highlight w:val="none"/>
          <w:lang w:eastAsia="zh-CN"/>
        </w:rPr>
      </w:pPr>
      <w:r>
        <w:rPr>
          <w:color w:val="000000"/>
          <w:highlight w:val="none"/>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highlight w:val="none"/>
          <w:lang w:eastAsia="zh-CN"/>
        </w:rPr>
      </w:pPr>
      <w:r>
        <w:rPr>
          <w:color w:val="000000"/>
          <w:highlight w:val="none"/>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11.3.</w:t>
      </w:r>
      <w:r>
        <w:rPr>
          <w:color w:val="000000"/>
          <w:highlight w:val="none"/>
          <w:lang w:eastAsia="zh-CN"/>
        </w:rPr>
        <w:tab/>
      </w:r>
      <w:r>
        <w:rPr>
          <w:color w:val="000000"/>
          <w:highlight w:val="none"/>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w:t>
      </w:r>
      <w:r>
        <w:rPr>
          <w:color w:val="000000"/>
          <w:highlight w:val="none"/>
          <w:lang w:eastAsia="zh-CN"/>
        </w:rPr>
        <w:tab/>
      </w:r>
      <w:r>
        <w:rPr>
          <w:color w:val="000000"/>
          <w:highlight w:val="none"/>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highlight w:val="none"/>
          <w:lang w:eastAsia="zh-CN"/>
        </w:rPr>
      </w:pPr>
      <w:r>
        <w:rPr>
          <w:color w:val="000000"/>
          <w:highlight w:val="none"/>
          <w:lang w:eastAsia="zh-CN"/>
        </w:rPr>
        <w:t>11.4.1.</w:t>
      </w:r>
      <w:r>
        <w:rPr>
          <w:color w:val="000000"/>
          <w:highlight w:val="none"/>
          <w:lang w:eastAsia="zh-CN"/>
        </w:rPr>
        <w:tab/>
      </w:r>
      <w:r>
        <w:rPr>
          <w:color w:val="000000"/>
          <w:highlight w:val="none"/>
          <w:lang w:eastAsia="zh-CN"/>
        </w:rPr>
        <w:t>Исполнитель выполняет обработку персональных данных лично.</w:t>
      </w:r>
    </w:p>
    <w:p>
      <w:pPr>
        <w:spacing w:line="264" w:lineRule="auto"/>
        <w:ind w:right="-64" w:firstLine="567"/>
        <w:jc w:val="both"/>
        <w:rPr>
          <w:sz w:val="20"/>
          <w:szCs w:val="20"/>
          <w:highlight w:val="none"/>
          <w:lang w:eastAsia="zh-CN"/>
        </w:rPr>
      </w:pPr>
      <w:r>
        <w:rPr>
          <w:color w:val="000000"/>
          <w:highlight w:val="none"/>
          <w:lang w:eastAsia="zh-CN"/>
        </w:rPr>
        <w:t>11.4.2.</w:t>
      </w:r>
      <w:r>
        <w:rPr>
          <w:color w:val="000000"/>
          <w:highlight w:val="none"/>
          <w:lang w:eastAsia="zh-CN"/>
        </w:rPr>
        <w:tab/>
      </w:r>
      <w:r>
        <w:rPr>
          <w:color w:val="000000"/>
          <w:highlight w:val="none"/>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highlight w:val="none"/>
          <w:lang w:eastAsia="zh-CN"/>
        </w:rPr>
      </w:pPr>
      <w:r>
        <w:rPr>
          <w:color w:val="000000"/>
          <w:highlight w:val="none"/>
          <w:lang w:eastAsia="zh-CN"/>
        </w:rPr>
        <w:t>11.4.3.</w:t>
      </w:r>
      <w:r>
        <w:rPr>
          <w:color w:val="000000"/>
          <w:highlight w:val="none"/>
          <w:lang w:eastAsia="zh-CN"/>
        </w:rPr>
        <w:tab/>
      </w:r>
      <w:r>
        <w:rPr>
          <w:color w:val="000000"/>
          <w:highlight w:val="none"/>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color w:val="000000"/>
          <w:highlight w:val="none"/>
          <w:lang w:eastAsia="zh-CN"/>
        </w:rPr>
      </w:pPr>
      <w:r>
        <w:rPr>
          <w:color w:val="000000"/>
          <w:highlight w:val="none"/>
          <w:lang w:eastAsia="zh-CN"/>
        </w:rPr>
        <w:t>11.4.4.</w:t>
      </w:r>
      <w:r>
        <w:rPr>
          <w:color w:val="000000"/>
          <w:highlight w:val="none"/>
          <w:lang w:eastAsia="zh-CN"/>
        </w:rPr>
        <w:tab/>
      </w:r>
      <w:r>
        <w:rPr>
          <w:color w:val="000000"/>
          <w:highlight w:val="none"/>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color w:val="000000"/>
          <w:highlight w:val="none"/>
          <w:lang w:eastAsia="zh-CN"/>
        </w:rPr>
      </w:pPr>
    </w:p>
    <w:p>
      <w:pPr>
        <w:spacing w:line="264" w:lineRule="auto"/>
        <w:ind w:right="-64" w:firstLine="567"/>
        <w:jc w:val="both"/>
        <w:rPr>
          <w:color w:val="000000"/>
          <w:highlight w:val="none"/>
          <w:lang w:eastAsia="zh-CN"/>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12. АДРЕСА, РЕКВИЗИТЫ И ПОДПИСИ СТОРОН</w:t>
      </w:r>
    </w:p>
    <w:p>
      <w:pPr>
        <w:spacing w:line="264" w:lineRule="auto"/>
        <w:ind w:right="-64" w:firstLine="567"/>
        <w:jc w:val="both"/>
        <w:rPr>
          <w:sz w:val="20"/>
          <w:szCs w:val="20"/>
          <w:highlight w:val="none"/>
          <w:lang w:eastAsia="zh-CN"/>
        </w:rPr>
      </w:pPr>
    </w:p>
    <w:p>
      <w:pPr>
        <w:spacing w:line="264" w:lineRule="auto"/>
        <w:ind w:right="-64" w:firstLine="567"/>
        <w:jc w:val="both"/>
        <w:rPr>
          <w:sz w:val="20"/>
          <w:szCs w:val="20"/>
          <w:highlight w:val="none"/>
          <w:lang w:eastAsia="zh-CN"/>
        </w:rPr>
      </w:pPr>
    </w:p>
    <w:tbl>
      <w:tblPr>
        <w:tblStyle w:val="12"/>
        <w:tblW w:w="20259" w:type="dxa"/>
        <w:tblInd w:w="108" w:type="dxa"/>
        <w:tblLayout w:type="autofit"/>
        <w:tblCellMar>
          <w:top w:w="0" w:type="dxa"/>
          <w:left w:w="108" w:type="dxa"/>
          <w:bottom w:w="0" w:type="dxa"/>
          <w:right w:w="108" w:type="dxa"/>
        </w:tblCellMar>
      </w:tblPr>
      <w:tblGrid>
        <w:gridCol w:w="20037"/>
        <w:gridCol w:w="222"/>
      </w:tblGrid>
      <w:tr>
        <w:trPr>
          <w:trHeight w:val="285" w:hRule="atLeast"/>
        </w:trPr>
        <w:tc>
          <w:tcPr>
            <w:tcW w:w="20037" w:type="dxa"/>
          </w:tcPr>
          <w:p>
            <w:pPr>
              <w:pStyle w:val="183"/>
              <w:tabs>
                <w:tab w:val="center" w:pos="5296"/>
                <w:tab w:val="left" w:pos="7575"/>
              </w:tabs>
              <w:jc w:val="center"/>
              <w:rPr>
                <w:rFonts w:ascii="Times New Roman" w:hAnsi="Times New Roman"/>
                <w:b/>
                <w:bCs/>
                <w:sz w:val="24"/>
                <w:szCs w:val="24"/>
                <w:highlight w:val="none"/>
              </w:rPr>
            </w:pPr>
          </w:p>
        </w:tc>
        <w:tc>
          <w:tcPr>
            <w:tcW w:w="222" w:type="dxa"/>
          </w:tcPr>
          <w:p>
            <w:pPr>
              <w:pStyle w:val="183"/>
              <w:tabs>
                <w:tab w:val="center" w:pos="5296"/>
                <w:tab w:val="left" w:pos="7575"/>
              </w:tabs>
              <w:jc w:val="center"/>
              <w:rPr>
                <w:rFonts w:ascii="Times New Roman" w:hAnsi="Times New Roman"/>
                <w:b/>
                <w:bCs/>
                <w:sz w:val="24"/>
                <w:szCs w:val="24"/>
                <w:highlight w:val="none"/>
              </w:rPr>
            </w:pPr>
          </w:p>
        </w:tc>
      </w:tr>
      <w:tr>
        <w:tblPrEx>
          <w:tblCellMar>
            <w:top w:w="0" w:type="dxa"/>
            <w:left w:w="108" w:type="dxa"/>
            <w:bottom w:w="0" w:type="dxa"/>
            <w:right w:w="108" w:type="dxa"/>
          </w:tblCellMar>
        </w:tblPrEx>
        <w:trPr>
          <w:trHeight w:val="180" w:hRule="atLeast"/>
        </w:trPr>
        <w:tc>
          <w:tcPr>
            <w:tcW w:w="20037" w:type="dxa"/>
          </w:tcPr>
          <w:tbl>
            <w:tblPr>
              <w:tblStyle w:val="12"/>
              <w:tblW w:w="17967" w:type="dxa"/>
              <w:tblInd w:w="0" w:type="dxa"/>
              <w:tblLayout w:type="autofit"/>
              <w:tblCellMar>
                <w:top w:w="0" w:type="dxa"/>
                <w:left w:w="108" w:type="dxa"/>
                <w:bottom w:w="0" w:type="dxa"/>
                <w:right w:w="108" w:type="dxa"/>
              </w:tblCellMar>
            </w:tblPr>
            <w:tblGrid>
              <w:gridCol w:w="5178"/>
              <w:gridCol w:w="305"/>
              <w:gridCol w:w="4797"/>
              <w:gridCol w:w="589"/>
              <w:gridCol w:w="3159"/>
              <w:gridCol w:w="3939"/>
            </w:tblGrid>
            <w:tr>
              <w:tblPrEx>
                <w:tblCellMar>
                  <w:top w:w="0" w:type="dxa"/>
                  <w:left w:w="108" w:type="dxa"/>
                  <w:bottom w:w="0" w:type="dxa"/>
                  <w:right w:w="108" w:type="dxa"/>
                </w:tblCellMar>
              </w:tblPrEx>
              <w:trPr>
                <w:trHeight w:val="7352" w:hRule="atLeast"/>
              </w:trPr>
              <w:tc>
                <w:tcPr>
                  <w:tcW w:w="1441" w:type="pct"/>
                </w:tcPr>
                <w:tbl>
                  <w:tblPr>
                    <w:tblStyle w:val="12"/>
                    <w:tblW w:w="0" w:type="auto"/>
                    <w:tblInd w:w="0" w:type="dxa"/>
                    <w:tblLayout w:type="autofit"/>
                    <w:tblCellMar>
                      <w:top w:w="0" w:type="dxa"/>
                      <w:left w:w="108" w:type="dxa"/>
                      <w:bottom w:w="0" w:type="dxa"/>
                      <w:right w:w="108" w:type="dxa"/>
                    </w:tblCellMar>
                  </w:tblPr>
                  <w:tblGrid>
                    <w:gridCol w:w="4930"/>
                  </w:tblGrid>
                  <w:tr>
                    <w:tblPrEx>
                      <w:tblCellMar>
                        <w:top w:w="0" w:type="dxa"/>
                        <w:left w:w="108" w:type="dxa"/>
                        <w:bottom w:w="0" w:type="dxa"/>
                        <w:right w:w="108" w:type="dxa"/>
                      </w:tblCellMar>
                    </w:tblPrEx>
                    <w:trPr>
                      <w:trHeight w:val="3696" w:hRule="atLeast"/>
                    </w:trPr>
                    <w:tc>
                      <w:tcPr>
                        <w:tcW w:w="4930" w:type="dxa"/>
                      </w:tcPr>
                      <w:tbl>
                        <w:tblPr>
                          <w:tblStyle w:val="12"/>
                          <w:tblW w:w="0" w:type="auto"/>
                          <w:tblInd w:w="108" w:type="dxa"/>
                          <w:tblLayout w:type="autofit"/>
                          <w:tblCellMar>
                            <w:top w:w="0" w:type="dxa"/>
                            <w:left w:w="108" w:type="dxa"/>
                            <w:bottom w:w="0" w:type="dxa"/>
                            <w:right w:w="108" w:type="dxa"/>
                          </w:tblCellMar>
                        </w:tblPr>
                        <w:tblGrid>
                          <w:gridCol w:w="4505"/>
                        </w:tblGrid>
                        <w:tr>
                          <w:trPr>
                            <w:cantSplit/>
                            <w:trHeight w:val="96" w:hRule="atLeast"/>
                          </w:trPr>
                          <w:tc>
                            <w:tcPr>
                              <w:tcW w:w="4505" w:type="dxa"/>
                            </w:tcPr>
                            <w:p>
                              <w:pPr>
                                <w:pStyle w:val="186"/>
                                <w:jc w:val="both"/>
                                <w:rPr>
                                  <w:b w:val="0"/>
                                  <w:sz w:val="24"/>
                                  <w:szCs w:val="24"/>
                                  <w:highlight w:val="none"/>
                                </w:rPr>
                              </w:pPr>
                            </w:p>
                          </w:tc>
                        </w:tr>
                      </w:tbl>
                      <w:p>
                        <w:pPr>
                          <w:jc w:val="both"/>
                          <w:rPr>
                            <w:highlight w:val="none"/>
                          </w:rPr>
                        </w:pPr>
                        <w:r>
                          <w:rPr>
                            <w:b/>
                            <w:highlight w:val="none"/>
                          </w:rPr>
                          <w:t>Исполнитель</w:t>
                        </w:r>
                        <w:r>
                          <w:rPr>
                            <w:highlight w:val="none"/>
                          </w:rPr>
                          <w:t xml:space="preserve">: </w:t>
                        </w:r>
                      </w:p>
                      <w:p>
                        <w:pPr>
                          <w:jc w:val="both"/>
                          <w:rPr>
                            <w:highlight w:val="none"/>
                          </w:rPr>
                        </w:pPr>
                      </w:p>
                      <w:p>
                        <w:pPr>
                          <w:rPr>
                            <w:b/>
                            <w:highlight w:val="none"/>
                          </w:rPr>
                        </w:pPr>
                        <w:r>
                          <w:rPr>
                            <w:b/>
                            <w:highlight w:val="none"/>
                          </w:rPr>
                          <w:t>ООО «Смарт Бюро»</w:t>
                        </w:r>
                      </w:p>
                      <w:p>
                        <w:pPr>
                          <w:rPr>
                            <w:highlight w:val="none"/>
                          </w:rPr>
                        </w:pPr>
                        <w:r>
                          <w:rPr>
                            <w:highlight w:val="none"/>
                          </w:rPr>
                          <w:t>Юридический адрес:</w:t>
                        </w:r>
                      </w:p>
                      <w:p>
                        <w:pPr>
                          <w:rPr>
                            <w:highlight w:val="none"/>
                          </w:rPr>
                        </w:pPr>
                        <w:r>
                          <w:rPr>
                            <w:highlight w:val="none"/>
                          </w:rPr>
                          <w:t>111399, г. Москва, вн.тер. г. Муниципальный округ Перово, ул. Мартеновская, дом 5 помещ./ком./офис I/3/8А</w:t>
                        </w:r>
                      </w:p>
                      <w:p>
                        <w:pPr>
                          <w:rPr>
                            <w:highlight w:val="none"/>
                          </w:rPr>
                        </w:pPr>
                        <w:r>
                          <w:rPr>
                            <w:highlight w:val="none"/>
                          </w:rPr>
                          <w:t>Фактический адрес:</w:t>
                        </w:r>
                      </w:p>
                      <w:p>
                        <w:pPr>
                          <w:rPr>
                            <w:highlight w:val="none"/>
                          </w:rPr>
                        </w:pPr>
                        <w:r>
                          <w:rPr>
                            <w:highlight w:val="none"/>
                          </w:rPr>
                          <w:t>115035, Г. Москва, вн. тер. г.  муниципальный округ Якиманка, переулок 3-й Кадашевский, этаж 1, дом 8</w:t>
                        </w:r>
                      </w:p>
                      <w:p>
                        <w:pPr>
                          <w:rPr>
                            <w:highlight w:val="none"/>
                          </w:rPr>
                        </w:pPr>
                        <w:r>
                          <w:rPr>
                            <w:highlight w:val="none"/>
                          </w:rPr>
                          <w:t>ИНН/КПП 7720864328/772001001</w:t>
                        </w:r>
                      </w:p>
                      <w:p>
                        <w:pPr>
                          <w:rPr>
                            <w:highlight w:val="none"/>
                          </w:rPr>
                        </w:pPr>
                        <w:r>
                          <w:rPr>
                            <w:highlight w:val="none"/>
                          </w:rPr>
                          <w:t>ОГРН 1227700184360</w:t>
                        </w:r>
                      </w:p>
                      <w:p>
                        <w:pPr>
                          <w:rPr>
                            <w:highlight w:val="none"/>
                          </w:rPr>
                        </w:pPr>
                        <w:r>
                          <w:rPr>
                            <w:highlight w:val="none"/>
                          </w:rPr>
                          <w:t>Расчетный счет 40702 810 3 01300 031732</w:t>
                        </w:r>
                      </w:p>
                      <w:p>
                        <w:pPr>
                          <w:rPr>
                            <w:highlight w:val="none"/>
                          </w:rPr>
                        </w:pPr>
                        <w:r>
                          <w:rPr>
                            <w:highlight w:val="none"/>
                          </w:rPr>
                          <w:t>Банк: АО «Альфа Банк»</w:t>
                        </w:r>
                      </w:p>
                      <w:p>
                        <w:pPr>
                          <w:rPr>
                            <w:highlight w:val="none"/>
                          </w:rPr>
                        </w:pPr>
                        <w:r>
                          <w:rPr>
                            <w:highlight w:val="none"/>
                          </w:rPr>
                          <w:t>БИК 044525593</w:t>
                        </w:r>
                      </w:p>
                      <w:p>
                        <w:pPr>
                          <w:rPr>
                            <w:highlight w:val="none"/>
                          </w:rPr>
                        </w:pPr>
                        <w:r>
                          <w:rPr>
                            <w:highlight w:val="none"/>
                          </w:rPr>
                          <w:t xml:space="preserve">Корр. Счет </w:t>
                        </w:r>
                        <w:r>
                          <w:rPr>
                            <w:rStyle w:val="195"/>
                            <w:rFonts w:eastAsia="Arial"/>
                            <w:highlight w:val="none"/>
                            <w:shd w:val="clear" w:color="auto" w:fill="FFFFFF"/>
                          </w:rPr>
                          <w:t>30101810200000000593</w:t>
                        </w:r>
                      </w:p>
                    </w:tc>
                  </w:tr>
                </w:tbl>
                <w:p>
                  <w:pPr>
                    <w:pStyle w:val="192"/>
                    <w:rPr>
                      <w:rFonts w:ascii="Times New Roman" w:hAnsi="Times New Roman" w:cs="Times New Roman"/>
                      <w:b/>
                      <w:sz w:val="24"/>
                      <w:szCs w:val="24"/>
                      <w:highlight w:val="none"/>
                    </w:rPr>
                  </w:pPr>
                </w:p>
                <w:p>
                  <w:pPr>
                    <w:pStyle w:val="192"/>
                    <w:rPr>
                      <w:rFonts w:ascii="Times New Roman" w:hAnsi="Times New Roman" w:cs="Times New Roman"/>
                      <w:b/>
                      <w:sz w:val="24"/>
                      <w:szCs w:val="24"/>
                      <w:highlight w:val="none"/>
                    </w:rPr>
                  </w:pPr>
                  <w:r>
                    <w:rPr>
                      <w:rFonts w:ascii="Times New Roman" w:hAnsi="Times New Roman" w:cs="Times New Roman"/>
                      <w:b/>
                      <w:sz w:val="24"/>
                      <w:szCs w:val="24"/>
                      <w:highlight w:val="none"/>
                    </w:rPr>
                    <w:t>Генеральный директор</w:t>
                  </w:r>
                </w:p>
                <w:p>
                  <w:pPr>
                    <w:rPr>
                      <w:b/>
                      <w:highlight w:val="none"/>
                    </w:rPr>
                  </w:pPr>
                </w:p>
                <w:p>
                  <w:pPr>
                    <w:jc w:val="both"/>
                    <w:rPr>
                      <w:b/>
                      <w:highlight w:val="none"/>
                    </w:rPr>
                  </w:pPr>
                  <w:r>
                    <w:rPr>
                      <w:b/>
                      <w:highlight w:val="none"/>
                      <w:lang w:eastAsia="ar-SA"/>
                    </w:rPr>
                    <w:t>________________________</w:t>
                  </w:r>
                  <w:r>
                    <w:rPr>
                      <w:b/>
                      <w:highlight w:val="none"/>
                    </w:rPr>
                    <w:t>/Караджа Гюркан</w:t>
                  </w:r>
                </w:p>
                <w:p>
                  <w:pPr>
                    <w:jc w:val="both"/>
                    <w:rPr>
                      <w:b/>
                      <w:highlight w:val="none"/>
                    </w:rPr>
                  </w:pPr>
                  <w:r>
                    <w:rPr>
                      <w:b/>
                      <w:sz w:val="22"/>
                      <w:szCs w:val="22"/>
                      <w:highlight w:val="none"/>
                      <w:lang w:eastAsia="ar-SA"/>
                    </w:rPr>
                    <w:t>М.П.</w:t>
                  </w:r>
                </w:p>
              </w:tc>
              <w:tc>
                <w:tcPr>
                  <w:tcW w:w="85" w:type="pct"/>
                </w:tcPr>
                <w:p>
                  <w:pPr>
                    <w:jc w:val="both"/>
                    <w:rPr>
                      <w:b/>
                      <w:highlight w:val="none"/>
                    </w:rPr>
                  </w:pPr>
                </w:p>
              </w:tc>
              <w:tc>
                <w:tcPr>
                  <w:tcW w:w="1335" w:type="pct"/>
                </w:tcPr>
                <w:p>
                  <w:pPr>
                    <w:pStyle w:val="24"/>
                    <w:rPr>
                      <w:bCs w:val="0"/>
                      <w:highlight w:val="none"/>
                    </w:rPr>
                  </w:pPr>
                </w:p>
                <w:p>
                  <w:pPr>
                    <w:rPr>
                      <w:b/>
                      <w:highlight w:val="none"/>
                    </w:rPr>
                  </w:pPr>
                  <w:r>
                    <w:rPr>
                      <w:b/>
                      <w:highlight w:val="none"/>
                    </w:rPr>
                    <w:t xml:space="preserve">Заказчик: </w:t>
                  </w:r>
                </w:p>
                <w:p>
                  <w:pPr>
                    <w:rPr>
                      <w:b/>
                      <w:highlight w:val="none"/>
                    </w:rPr>
                  </w:pPr>
                </w:p>
                <w:p>
                  <w:pPr>
                    <w:rPr>
                      <w:b/>
                      <w:highlight w:val="none"/>
                    </w:rPr>
                  </w:pPr>
                  <w:r>
                    <w:rPr>
                      <w:b/>
                      <w:highlight w:val="none"/>
                    </w:rPr>
                    <w:t>______________________</w:t>
                  </w:r>
                </w:p>
                <w:p>
                  <w:pPr>
                    <w:rPr>
                      <w:highlight w:val="none"/>
                    </w:rPr>
                  </w:pPr>
                  <w:bookmarkStart w:id="0" w:name="OLE_LINK1"/>
                  <w:bookmarkStart w:id="1" w:name="OLE_LINK2"/>
                  <w:r>
                    <w:rPr>
                      <w:highlight w:val="none"/>
                    </w:rPr>
                    <w:t xml:space="preserve">Юр./почтовый адрес: </w:t>
                  </w:r>
                </w:p>
                <w:p>
                  <w:pPr>
                    <w:rPr>
                      <w:highlight w:val="none"/>
                    </w:rPr>
                  </w:pPr>
                  <w:r>
                    <w:rPr>
                      <w:highlight w:val="none"/>
                    </w:rPr>
                    <w:t>______________________</w:t>
                  </w:r>
                </w:p>
                <w:p>
                  <w:pPr>
                    <w:rPr>
                      <w:highlight w:val="none"/>
                    </w:rPr>
                  </w:pPr>
                  <w:r>
                    <w:rPr>
                      <w:highlight w:val="none"/>
                    </w:rPr>
                    <w:t>ИНН __________________</w:t>
                  </w:r>
                </w:p>
                <w:p>
                  <w:pPr>
                    <w:rPr>
                      <w:highlight w:val="none"/>
                    </w:rPr>
                  </w:pPr>
                  <w:r>
                    <w:rPr>
                      <w:highlight w:val="none"/>
                    </w:rPr>
                    <w:t>КПП __________________</w:t>
                  </w:r>
                </w:p>
                <w:p>
                  <w:pPr>
                    <w:rPr>
                      <w:highlight w:val="none"/>
                    </w:rPr>
                  </w:pPr>
                  <w:r>
                    <w:rPr>
                      <w:highlight w:val="none"/>
                    </w:rPr>
                    <w:t>ОГРН _________________</w:t>
                  </w:r>
                </w:p>
                <w:p>
                  <w:pPr>
                    <w:rPr>
                      <w:highlight w:val="none"/>
                    </w:rPr>
                  </w:pPr>
                  <w:r>
                    <w:rPr>
                      <w:highlight w:val="none"/>
                    </w:rPr>
                    <w:t>Банковские реквизиты:</w:t>
                  </w:r>
                </w:p>
                <w:p>
                  <w:pPr>
                    <w:rPr>
                      <w:highlight w:val="none"/>
                    </w:rPr>
                  </w:pPr>
                  <w:r>
                    <w:rPr>
                      <w:highlight w:val="none"/>
                    </w:rPr>
                    <w:t>Р/с ____________________</w:t>
                  </w:r>
                </w:p>
                <w:p>
                  <w:pPr>
                    <w:rPr>
                      <w:highlight w:val="none"/>
                    </w:rPr>
                  </w:pPr>
                  <w:r>
                    <w:rPr>
                      <w:highlight w:val="none"/>
                    </w:rPr>
                    <w:t>в _____________________</w:t>
                  </w:r>
                </w:p>
                <w:p>
                  <w:pPr>
                    <w:rPr>
                      <w:highlight w:val="none"/>
                    </w:rPr>
                  </w:pPr>
                  <w:r>
                    <w:rPr>
                      <w:highlight w:val="none"/>
                    </w:rPr>
                    <w:t>_______________________</w:t>
                  </w:r>
                </w:p>
                <w:p>
                  <w:pPr>
                    <w:rPr>
                      <w:highlight w:val="none"/>
                    </w:rPr>
                  </w:pPr>
                  <w:r>
                    <w:rPr>
                      <w:highlight w:val="none"/>
                    </w:rPr>
                    <w:t>К/с ____________________</w:t>
                  </w:r>
                </w:p>
                <w:p>
                  <w:pPr>
                    <w:rPr>
                      <w:highlight w:val="none"/>
                    </w:rPr>
                  </w:pPr>
                </w:p>
                <w:p>
                  <w:pPr>
                    <w:rPr>
                      <w:highlight w:val="none"/>
                    </w:rPr>
                  </w:pPr>
                </w:p>
                <w:p>
                  <w:pPr>
                    <w:rPr>
                      <w:highlight w:val="none"/>
                    </w:rPr>
                  </w:pPr>
                  <w:r>
                    <w:rPr>
                      <w:highlight w:val="none"/>
                    </w:rPr>
                    <w:t>Телефон _______________</w:t>
                  </w:r>
                  <w:bookmarkEnd w:id="0"/>
                  <w:bookmarkEnd w:id="1"/>
                </w:p>
                <w:p>
                  <w:pPr>
                    <w:rPr>
                      <w:highlight w:val="none"/>
                    </w:rPr>
                  </w:pPr>
                  <w:r>
                    <w:rPr>
                      <w:highlight w:val="none"/>
                      <w:lang w:val="en-US"/>
                    </w:rPr>
                    <w:t>e</w:t>
                  </w:r>
                  <w:r>
                    <w:rPr>
                      <w:highlight w:val="none"/>
                    </w:rPr>
                    <w:t>-</w:t>
                  </w:r>
                  <w:r>
                    <w:rPr>
                      <w:highlight w:val="none"/>
                      <w:lang w:val="en-US"/>
                    </w:rPr>
                    <w:t>mail</w:t>
                  </w:r>
                  <w:r>
                    <w:rPr>
                      <w:highlight w:val="none"/>
                    </w:rPr>
                    <w:t>:____________________</w:t>
                  </w:r>
                </w:p>
                <w:p>
                  <w:pPr>
                    <w:rPr>
                      <w:b/>
                      <w:highlight w:val="none"/>
                    </w:rPr>
                  </w:pPr>
                </w:p>
                <w:p>
                  <w:pPr>
                    <w:rPr>
                      <w:b/>
                      <w:highlight w:val="none"/>
                    </w:rPr>
                  </w:pPr>
                </w:p>
                <w:p>
                  <w:pPr>
                    <w:rPr>
                      <w:b/>
                      <w:highlight w:val="none"/>
                    </w:rPr>
                  </w:pPr>
                  <w:r>
                    <w:rPr>
                      <w:b/>
                      <w:highlight w:val="none"/>
                    </w:rPr>
                    <w:t xml:space="preserve">Директор </w:t>
                  </w:r>
                </w:p>
                <w:p>
                  <w:pPr>
                    <w:rPr>
                      <w:b/>
                      <w:highlight w:val="none"/>
                    </w:rPr>
                  </w:pPr>
                </w:p>
                <w:p>
                  <w:pPr>
                    <w:rPr>
                      <w:b/>
                      <w:highlight w:val="none"/>
                    </w:rPr>
                  </w:pPr>
                  <w:r>
                    <w:rPr>
                      <w:b/>
                      <w:highlight w:val="none"/>
                    </w:rPr>
                    <w:t>__________________________</w:t>
                  </w:r>
                </w:p>
                <w:p>
                  <w:pPr>
                    <w:pStyle w:val="24"/>
                    <w:rPr>
                      <w:bCs w:val="0"/>
                      <w:highlight w:val="none"/>
                    </w:rPr>
                  </w:pPr>
                  <w:r>
                    <w:rPr>
                      <w:sz w:val="22"/>
                      <w:szCs w:val="22"/>
                      <w:highlight w:val="none"/>
                    </w:rPr>
                    <w:t>М.П.</w:t>
                  </w:r>
                </w:p>
              </w:tc>
              <w:tc>
                <w:tcPr>
                  <w:tcW w:w="164" w:type="pct"/>
                </w:tcPr>
                <w:p>
                  <w:pPr>
                    <w:rPr>
                      <w:sz w:val="18"/>
                      <w:highlight w:val="none"/>
                    </w:rPr>
                  </w:pPr>
                </w:p>
                <w:p>
                  <w:pPr>
                    <w:ind w:left="-587" w:firstLine="587"/>
                    <w:rPr>
                      <w:b/>
                      <w:highlight w:val="none"/>
                    </w:rPr>
                  </w:pPr>
                </w:p>
              </w:tc>
              <w:tc>
                <w:tcPr>
                  <w:tcW w:w="879" w:type="pct"/>
                </w:tcPr>
                <w:p>
                  <w:pPr>
                    <w:rPr>
                      <w:b/>
                      <w:highlight w:val="none"/>
                    </w:rPr>
                  </w:pPr>
                </w:p>
                <w:p>
                  <w:pPr>
                    <w:rPr>
                      <w:b/>
                      <w:highlight w:val="none"/>
                    </w:rPr>
                  </w:pPr>
                </w:p>
                <w:p>
                  <w:pPr>
                    <w:rPr>
                      <w:highlight w:val="none"/>
                    </w:rPr>
                  </w:pPr>
                </w:p>
              </w:tc>
              <w:tc>
                <w:tcPr>
                  <w:tcW w:w="1096" w:type="pct"/>
                </w:tcPr>
                <w:p>
                  <w:pPr>
                    <w:rPr>
                      <w:highlight w:val="none"/>
                    </w:rPr>
                  </w:pPr>
                </w:p>
              </w:tc>
            </w:tr>
          </w:tbl>
          <w:p>
            <w:pPr>
              <w:pStyle w:val="183"/>
              <w:tabs>
                <w:tab w:val="center" w:pos="5296"/>
                <w:tab w:val="left" w:pos="7575"/>
              </w:tabs>
              <w:rPr>
                <w:rFonts w:ascii="Times New Roman" w:hAnsi="Times New Roman"/>
                <w:b/>
                <w:color w:val="000000"/>
                <w:spacing w:val="-6"/>
                <w:sz w:val="24"/>
                <w:szCs w:val="24"/>
                <w:highlight w:val="none"/>
              </w:rPr>
            </w:pPr>
          </w:p>
        </w:tc>
        <w:tc>
          <w:tcPr>
            <w:tcW w:w="222" w:type="dxa"/>
          </w:tcPr>
          <w:p>
            <w:pPr>
              <w:pStyle w:val="183"/>
              <w:tabs>
                <w:tab w:val="center" w:pos="5296"/>
                <w:tab w:val="left" w:pos="7575"/>
              </w:tabs>
              <w:rPr>
                <w:rFonts w:ascii="Times New Roman" w:hAnsi="Times New Roman"/>
                <w:b/>
                <w:color w:val="000000"/>
                <w:spacing w:val="6"/>
                <w:sz w:val="24"/>
                <w:szCs w:val="24"/>
                <w:highlight w:val="none"/>
              </w:rPr>
            </w:pPr>
          </w:p>
        </w:tc>
      </w:tr>
    </w:tbl>
    <w:p>
      <w:pPr>
        <w:tabs>
          <w:tab w:val="left" w:pos="6765"/>
        </w:tabs>
        <w:rPr>
          <w:highlight w:val="none"/>
        </w:rPr>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p>
            <w:pPr>
              <w:rPr>
                <w:b/>
                <w:color w:val="000000"/>
                <w:highlight w:val="none"/>
                <w:lang w:eastAsia="ar-SA"/>
              </w:rPr>
            </w:pPr>
          </w:p>
          <w:p>
            <w:pPr>
              <w:jc w:val="right"/>
              <w:rPr>
                <w:b/>
                <w:color w:val="000000"/>
                <w:highlight w:val="none"/>
                <w:lang w:eastAsia="ar-SA"/>
              </w:rPr>
            </w:pPr>
            <w:r>
              <w:rPr>
                <w:b/>
                <w:color w:val="000000"/>
                <w:highlight w:val="none"/>
                <w:lang w:eastAsia="ar-SA"/>
              </w:rPr>
              <w:t>Приложение №1</w:t>
            </w:r>
          </w:p>
          <w:p>
            <w:pPr>
              <w:ind w:firstLine="7088"/>
              <w:jc w:val="right"/>
              <w:rPr>
                <w:b/>
                <w:color w:val="000000"/>
                <w:highlight w:val="none"/>
                <w:lang w:eastAsia="ar-SA"/>
              </w:rPr>
            </w:pPr>
            <w:r>
              <w:rPr>
                <w:b/>
                <w:color w:val="000000"/>
                <w:highlight w:val="none"/>
                <w:lang w:eastAsia="ar-SA"/>
              </w:rPr>
              <w:t>к Договору № _______</w:t>
            </w:r>
          </w:p>
          <w:p>
            <w:pPr>
              <w:jc w:val="right"/>
              <w:rPr>
                <w:b/>
                <w:color w:val="000000"/>
                <w:highlight w:val="none"/>
                <w:lang w:eastAsia="ar-SA"/>
              </w:rPr>
            </w:pPr>
            <w:r>
              <w:rPr>
                <w:b/>
                <w:color w:val="000000"/>
                <w:highlight w:val="none"/>
                <w:lang w:eastAsia="ar-SA"/>
              </w:rPr>
              <w:t xml:space="preserve">             от «_____» ______ _____ г.</w:t>
            </w:r>
          </w:p>
          <w:p>
            <w:pPr>
              <w:ind w:firstLine="7088"/>
              <w:rPr>
                <w:b/>
                <w:color w:val="000000"/>
                <w:highlight w:val="none"/>
                <w:lang w:eastAsia="ar-SA"/>
              </w:rPr>
            </w:pPr>
          </w:p>
          <w:p>
            <w:pPr>
              <w:jc w:val="center"/>
              <w:rPr>
                <w:b/>
                <w:highlight w:val="none"/>
              </w:rPr>
            </w:pPr>
            <w:r>
              <w:rPr>
                <w:b/>
                <w:highlight w:val="none"/>
              </w:rPr>
              <w:t>СПИСОК</w:t>
            </w:r>
          </w:p>
          <w:p>
            <w:pPr>
              <w:spacing w:line="360" w:lineRule="auto"/>
              <w:jc w:val="center"/>
              <w:rPr>
                <w:b/>
                <w:highlight w:val="none"/>
              </w:rPr>
            </w:pPr>
            <w:r>
              <w:rPr>
                <w:b/>
                <w:highlight w:val="none"/>
              </w:rPr>
              <w:t>сотрудников, направляемых на обучение</w:t>
            </w:r>
          </w:p>
          <w:p>
            <w:pPr>
              <w:jc w:val="center"/>
              <w:rPr>
                <w:b/>
                <w:highlight w:val="none"/>
              </w:rPr>
            </w:pPr>
            <w:r>
              <w:rPr>
                <w:b/>
                <w:highlight w:val="none"/>
              </w:rPr>
              <w:t>______________________________________</w:t>
            </w:r>
          </w:p>
          <w:p>
            <w:pPr>
              <w:spacing w:line="360" w:lineRule="auto"/>
              <w:jc w:val="center"/>
              <w:rPr>
                <w:sz w:val="18"/>
                <w:szCs w:val="18"/>
                <w:highlight w:val="none"/>
              </w:rPr>
            </w:pPr>
            <w:r>
              <w:rPr>
                <w:sz w:val="18"/>
                <w:szCs w:val="18"/>
                <w:highlight w:val="none"/>
              </w:rPr>
              <w:t>(наименование организации-заказчика)</w:t>
            </w:r>
          </w:p>
          <w:tbl>
            <w:tblPr>
              <w:tblStyle w:val="35"/>
              <w:tblW w:w="98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1"/>
              <w:gridCol w:w="2244"/>
              <w:gridCol w:w="1828"/>
              <w:gridCol w:w="1414"/>
              <w:gridCol w:w="1691"/>
              <w:gridCol w:w="21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551" w:type="dxa"/>
                  <w:vAlign w:val="center"/>
                </w:tcPr>
                <w:p>
                  <w:pPr>
                    <w:jc w:val="center"/>
                    <w:rPr>
                      <w:sz w:val="18"/>
                      <w:szCs w:val="18"/>
                      <w:highlight w:val="none"/>
                    </w:rPr>
                  </w:pPr>
                  <w:r>
                    <w:rPr>
                      <w:sz w:val="18"/>
                      <w:szCs w:val="18"/>
                      <w:highlight w:val="none"/>
                    </w:rPr>
                    <w:t>№</w:t>
                  </w:r>
                </w:p>
              </w:tc>
              <w:tc>
                <w:tcPr>
                  <w:tcW w:w="2244" w:type="dxa"/>
                  <w:vAlign w:val="center"/>
                </w:tcPr>
                <w:p>
                  <w:pPr>
                    <w:jc w:val="center"/>
                    <w:rPr>
                      <w:sz w:val="18"/>
                      <w:szCs w:val="18"/>
                      <w:highlight w:val="none"/>
                    </w:rPr>
                  </w:pPr>
                  <w:r>
                    <w:rPr>
                      <w:sz w:val="18"/>
                      <w:szCs w:val="18"/>
                      <w:highlight w:val="none"/>
                    </w:rPr>
                    <w:t>Фамилия, Имя, Отчество</w:t>
                  </w:r>
                </w:p>
              </w:tc>
              <w:tc>
                <w:tcPr>
                  <w:tcW w:w="1828" w:type="dxa"/>
                  <w:vAlign w:val="center"/>
                </w:tcPr>
                <w:p>
                  <w:pPr>
                    <w:jc w:val="center"/>
                    <w:rPr>
                      <w:sz w:val="18"/>
                      <w:szCs w:val="18"/>
                      <w:highlight w:val="none"/>
                    </w:rPr>
                  </w:pPr>
                  <w:r>
                    <w:rPr>
                      <w:sz w:val="18"/>
                      <w:szCs w:val="18"/>
                      <w:highlight w:val="none"/>
                    </w:rPr>
                    <w:t>Год рождения</w:t>
                  </w:r>
                </w:p>
              </w:tc>
              <w:tc>
                <w:tcPr>
                  <w:tcW w:w="1414" w:type="dxa"/>
                  <w:vAlign w:val="center"/>
                </w:tcPr>
                <w:p>
                  <w:pPr>
                    <w:jc w:val="center"/>
                    <w:rPr>
                      <w:sz w:val="18"/>
                      <w:szCs w:val="18"/>
                      <w:highlight w:val="none"/>
                    </w:rPr>
                  </w:pPr>
                  <w:r>
                    <w:rPr>
                      <w:sz w:val="18"/>
                      <w:szCs w:val="18"/>
                      <w:highlight w:val="none"/>
                    </w:rPr>
                    <w:t>Адрес места жительства</w:t>
                  </w:r>
                </w:p>
              </w:tc>
              <w:tc>
                <w:tcPr>
                  <w:tcW w:w="1691" w:type="dxa"/>
                  <w:vAlign w:val="center"/>
                </w:tcPr>
                <w:p>
                  <w:pPr>
                    <w:jc w:val="center"/>
                    <w:rPr>
                      <w:sz w:val="18"/>
                      <w:szCs w:val="18"/>
                      <w:highlight w:val="none"/>
                    </w:rPr>
                  </w:pPr>
                  <w:r>
                    <w:rPr>
                      <w:sz w:val="18"/>
                      <w:szCs w:val="18"/>
                      <w:highlight w:val="none"/>
                    </w:rPr>
                    <w:t>Должность</w:t>
                  </w:r>
                </w:p>
              </w:tc>
              <w:tc>
                <w:tcPr>
                  <w:tcW w:w="2135" w:type="dxa"/>
                  <w:vAlign w:val="center"/>
                </w:tcPr>
                <w:p>
                  <w:pPr>
                    <w:jc w:val="center"/>
                    <w:rPr>
                      <w:sz w:val="18"/>
                      <w:szCs w:val="18"/>
                      <w:highlight w:val="none"/>
                    </w:rPr>
                  </w:pPr>
                  <w:r>
                    <w:rPr>
                      <w:sz w:val="18"/>
                      <w:szCs w:val="18"/>
                      <w:highlight w:val="none"/>
                    </w:rPr>
                    <w:t>Вид подготовки</w:t>
                  </w:r>
                </w:p>
                <w:p>
                  <w:pPr>
                    <w:jc w:val="center"/>
                    <w:rPr>
                      <w:sz w:val="18"/>
                      <w:szCs w:val="18"/>
                      <w:highlight w:val="none"/>
                    </w:rPr>
                  </w:pPr>
                  <w:r>
                    <w:rPr>
                      <w:sz w:val="18"/>
                      <w:szCs w:val="18"/>
                      <w:highlight w:val="none"/>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1</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2</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51" w:type="dxa"/>
                  <w:vAlign w:val="center"/>
                </w:tcPr>
                <w:p>
                  <w:pPr>
                    <w:jc w:val="center"/>
                    <w:rPr>
                      <w:highlight w:val="none"/>
                    </w:rPr>
                  </w:pPr>
                  <w:r>
                    <w:rPr>
                      <w:highlight w:val="none"/>
                    </w:rPr>
                    <w:t>3</w:t>
                  </w:r>
                </w:p>
              </w:tc>
              <w:tc>
                <w:tcPr>
                  <w:tcW w:w="2244" w:type="dxa"/>
                </w:tcPr>
                <w:p>
                  <w:pPr>
                    <w:jc w:val="both"/>
                    <w:rPr>
                      <w:highlight w:val="none"/>
                    </w:rPr>
                  </w:pPr>
                </w:p>
              </w:tc>
              <w:tc>
                <w:tcPr>
                  <w:tcW w:w="1828" w:type="dxa"/>
                </w:tcPr>
                <w:p>
                  <w:pPr>
                    <w:jc w:val="both"/>
                    <w:rPr>
                      <w:highlight w:val="none"/>
                    </w:rPr>
                  </w:pPr>
                </w:p>
              </w:tc>
              <w:tc>
                <w:tcPr>
                  <w:tcW w:w="1414" w:type="dxa"/>
                </w:tcPr>
                <w:p>
                  <w:pPr>
                    <w:jc w:val="both"/>
                    <w:rPr>
                      <w:highlight w:val="none"/>
                    </w:rPr>
                  </w:pPr>
                </w:p>
              </w:tc>
              <w:tc>
                <w:tcPr>
                  <w:tcW w:w="1691" w:type="dxa"/>
                </w:tcPr>
                <w:p>
                  <w:pPr>
                    <w:jc w:val="both"/>
                    <w:rPr>
                      <w:highlight w:val="none"/>
                    </w:rPr>
                  </w:pPr>
                </w:p>
              </w:tc>
              <w:tc>
                <w:tcPr>
                  <w:tcW w:w="2135" w:type="dxa"/>
                </w:tcPr>
                <w:p>
                  <w:pPr>
                    <w:jc w:val="both"/>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«смарт Бюро»</w:t>
                  </w:r>
                </w:p>
                <w:p>
                  <w:pPr>
                    <w:rPr>
                      <w:b/>
                      <w:highlight w:val="none"/>
                    </w:rPr>
                  </w:pPr>
                </w:p>
                <w:p>
                  <w:pPr>
                    <w:jc w:val="both"/>
                    <w:rPr>
                      <w:b/>
                      <w:highlight w:val="none"/>
                    </w:rPr>
                  </w:pPr>
                  <w:r>
                    <w:rPr>
                      <w:b/>
                      <w:highlight w:val="none"/>
                      <w:lang w:eastAsia="ar-SA"/>
                    </w:rPr>
                    <w:t>________________________</w:t>
                  </w:r>
                  <w:r>
                    <w:rPr>
                      <w:b/>
                      <w:highlight w:val="none"/>
                    </w:rPr>
                    <w:t>/Караджа Гюркан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ind w:firstLine="7088"/>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ind w:firstLine="7088"/>
              <w:jc w:val="right"/>
              <w:rPr>
                <w:b/>
                <w:color w:val="000000"/>
                <w:highlight w:val="none"/>
                <w:lang w:eastAsia="ar-SA"/>
              </w:rPr>
            </w:pPr>
            <w:r>
              <w:rPr>
                <w:b/>
                <w:color w:val="000000"/>
                <w:highlight w:val="none"/>
                <w:lang w:eastAsia="ar-SA"/>
              </w:rPr>
              <w:t>Приложение№2</w:t>
            </w:r>
          </w:p>
          <w:p>
            <w:pPr>
              <w:jc w:val="right"/>
              <w:rPr>
                <w:b/>
                <w:color w:val="000000"/>
                <w:highlight w:val="none"/>
                <w:lang w:eastAsia="ar-SA"/>
              </w:rPr>
            </w:pPr>
            <w:r>
              <w:rPr>
                <w:b/>
                <w:color w:val="000000"/>
                <w:highlight w:val="none"/>
                <w:lang w:eastAsia="ar-SA"/>
              </w:rPr>
              <w:t>к Договору № _____</w:t>
            </w:r>
          </w:p>
          <w:p>
            <w:pPr>
              <w:jc w:val="right"/>
              <w:rPr>
                <w:b/>
                <w:color w:val="000000"/>
                <w:highlight w:val="none"/>
                <w:lang w:eastAsia="ar-SA"/>
              </w:rPr>
            </w:pPr>
            <w:r>
              <w:rPr>
                <w:b/>
                <w:color w:val="000000"/>
                <w:highlight w:val="none"/>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РАСЧЕТ СТОИМОСТИ УСЛУГ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 xml:space="preserve"> обучения работников ______________</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shd w:val="clear" w:color="auto" w:fill="auto"/>
            <w:noWrap/>
            <w:vAlign w:val="center"/>
          </w:tcPr>
          <w:p>
            <w:pPr>
              <w:rPr>
                <w:color w:val="000000"/>
                <w:highlight w:val="none"/>
                <w:lang w:eastAsia="ar-SA"/>
              </w:rPr>
            </w:pPr>
            <w:r>
              <w:rPr>
                <w:color w:val="000000"/>
                <w:highlight w:val="none"/>
                <w:lang w:eastAsia="ar-SA"/>
              </w:rPr>
              <w:t>Исполнитель: ООО «Смарт Бюро»</w:t>
            </w:r>
          </w:p>
        </w:tc>
      </w:tr>
      <w:tr>
        <w:tblPrEx>
          <w:tblCellMar>
            <w:top w:w="0" w:type="dxa"/>
            <w:left w:w="108" w:type="dxa"/>
            <w:bottom w:w="0" w:type="dxa"/>
            <w:right w:w="108" w:type="dxa"/>
          </w:tblCellMar>
        </w:tblPrEx>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highlight w:val="none"/>
                <w:lang w:eastAsia="ar-SA"/>
              </w:rPr>
            </w:pPr>
            <w:r>
              <w:rPr>
                <w:b/>
                <w:color w:val="000000"/>
                <w:sz w:val="20"/>
                <w:szCs w:val="20"/>
                <w:highlight w:val="none"/>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rPr>
            </w:pPr>
            <w:r>
              <w:rPr>
                <w:b/>
                <w:color w:val="000000" w:themeColor="text1"/>
                <w:sz w:val="20"/>
                <w:szCs w:val="20"/>
                <w:highlight w:val="none"/>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highlight w:val="none"/>
                <w:lang w:eastAsia="ar-SA"/>
              </w:rPr>
            </w:pPr>
            <w:r>
              <w:rPr>
                <w:b/>
                <w:color w:val="000000"/>
                <w:sz w:val="20"/>
                <w:szCs w:val="20"/>
                <w:highlight w:val="none"/>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xml:space="preserve">Стоимость услуг, </w:t>
            </w:r>
            <w:r>
              <w:rPr>
                <w:b/>
                <w:color w:val="000000"/>
                <w:sz w:val="20"/>
                <w:szCs w:val="20"/>
                <w:highlight w:val="none"/>
                <w:lang w:eastAsia="ar-SA"/>
              </w:rPr>
              <w:br w:type="textWrapping"/>
            </w:r>
            <w:r>
              <w:rPr>
                <w:b/>
                <w:color w:val="000000"/>
                <w:sz w:val="20"/>
                <w:szCs w:val="20"/>
                <w:highlight w:val="none"/>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highlight w:val="none"/>
                <w:lang w:eastAsia="ar-SA"/>
              </w:rPr>
            </w:pPr>
            <w:r>
              <w:rPr>
                <w:color w:val="000000"/>
                <w:highlight w:val="none"/>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highlight w:val="none"/>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highlight w:val="none"/>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highlight w:val="none"/>
                <w:lang w:eastAsia="ar-SA"/>
              </w:rPr>
            </w:pPr>
            <w:r>
              <w:rPr>
                <w:b/>
                <w:color w:val="000000"/>
                <w:highlight w:val="none"/>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highlight w:val="none"/>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highlight w:val="none"/>
                <w:lang w:eastAsia="ar-SA"/>
              </w:rPr>
            </w:pPr>
          </w:p>
          <w:p>
            <w:pPr>
              <w:rPr>
                <w:color w:val="000000"/>
                <w:highlight w:val="none"/>
                <w:lang w:eastAsia="ar-SA"/>
              </w:rPr>
            </w:pPr>
            <w:r>
              <w:rPr>
                <w:color w:val="000000"/>
                <w:highlight w:val="none"/>
                <w:lang w:eastAsia="ar-SA"/>
              </w:rPr>
              <w:t>Полная стоимость услуг по договору составляет ______________ рублей 00 коп. (без НДС).</w:t>
            </w:r>
          </w:p>
          <w:p>
            <w:pPr>
              <w:rPr>
                <w:color w:val="000000"/>
                <w:highlight w:val="none"/>
                <w:lang w:eastAsia="ar-SA"/>
              </w:rPr>
            </w:pPr>
          </w:p>
          <w:p>
            <w:pPr>
              <w:rPr>
                <w:color w:val="000000"/>
                <w:highlight w:val="none"/>
                <w:lang w:eastAsia="ar-SA"/>
              </w:rPr>
            </w:pPr>
          </w:p>
          <w:p>
            <w:pPr>
              <w:rPr>
                <w:color w:val="000000"/>
                <w:highlight w:val="none"/>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rPr>
                      <w:b/>
                      <w:highlight w:val="none"/>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«Смарт Бюро»</w:t>
                  </w:r>
                </w:p>
                <w:p>
                  <w:pPr>
                    <w:rPr>
                      <w:b/>
                      <w:highlight w:val="none"/>
                    </w:rPr>
                  </w:pPr>
                </w:p>
                <w:p>
                  <w:pPr>
                    <w:jc w:val="both"/>
                    <w:rPr>
                      <w:b/>
                      <w:highlight w:val="none"/>
                      <w:lang w:eastAsia="ar-SA"/>
                    </w:rPr>
                  </w:pPr>
                  <w:r>
                    <w:rPr>
                      <w:b/>
                      <w:highlight w:val="none"/>
                      <w:lang w:eastAsia="ar-SA"/>
                    </w:rPr>
                    <w:t>________________________</w:t>
                  </w:r>
                  <w:r>
                    <w:rPr>
                      <w:b/>
                      <w:highlight w:val="none"/>
                    </w:rPr>
                    <w:t>/Караджа Гюркан</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rPr>
                <w:color w:val="000000"/>
                <w:highlight w:val="none"/>
                <w:lang w:eastAsia="ar-SA"/>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936"/>
        </w:tabs>
        <w:rPr>
          <w:highlight w:val="none"/>
        </w:rPr>
      </w:pPr>
    </w:p>
    <w:bookmarkEnd w:id="2"/>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9</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70D88"/>
    <w:multiLevelType w:val="multilevel"/>
    <w:tmpl w:val="72C70D88"/>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65"/>
    <w:rsid w:val="00017149"/>
    <w:rsid w:val="001148C1"/>
    <w:rsid w:val="001C50F0"/>
    <w:rsid w:val="002D2B3D"/>
    <w:rsid w:val="00332CBC"/>
    <w:rsid w:val="003A6E65"/>
    <w:rsid w:val="003D4CC1"/>
    <w:rsid w:val="00431E24"/>
    <w:rsid w:val="006926FE"/>
    <w:rsid w:val="006C3BA0"/>
    <w:rsid w:val="00736A08"/>
    <w:rsid w:val="007A5CD1"/>
    <w:rsid w:val="00893508"/>
    <w:rsid w:val="0094760D"/>
    <w:rsid w:val="009815C1"/>
    <w:rsid w:val="00A70A91"/>
    <w:rsid w:val="00B563FB"/>
    <w:rsid w:val="00BA1C71"/>
    <w:rsid w:val="00BE7F10"/>
    <w:rsid w:val="00C025A4"/>
    <w:rsid w:val="00C2080B"/>
    <w:rsid w:val="00C90DEF"/>
    <w:rsid w:val="00CA2347"/>
    <w:rsid w:val="00D77680"/>
    <w:rsid w:val="00DA5580"/>
    <w:rsid w:val="00E06040"/>
    <w:rsid w:val="00E64105"/>
    <w:rsid w:val="00E947B4"/>
    <w:rsid w:val="00EB3BFA"/>
    <w:rsid w:val="00FD5BF3"/>
    <w:rsid w:val="00FF1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iPriority w:val="0"/>
    <w:rPr>
      <w:color w:val="0000FF"/>
      <w:u w:val="single"/>
    </w:rPr>
  </w:style>
  <w:style w:type="paragraph" w:styleId="16">
    <w:name w:val="Balloon Text"/>
    <w:basedOn w:val="1"/>
    <w:link w:val="185"/>
    <w:unhideWhenUsed/>
    <w:uiPriority w:val="0"/>
    <w:rPr>
      <w:rFonts w:ascii="Segoe UI" w:hAnsi="Segoe UI" w:cs="Segoe UI"/>
      <w:sz w:val="18"/>
      <w:szCs w:val="18"/>
    </w:rPr>
  </w:style>
  <w:style w:type="paragraph" w:styleId="17">
    <w:name w:val="endnote text"/>
    <w:basedOn w:val="1"/>
    <w:link w:val="181"/>
    <w:semiHidden/>
    <w:unhideWhenUsed/>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190"/>
    <w:unhideWhenUsed/>
    <w:uiPriority w:val="99"/>
    <w:pPr>
      <w:tabs>
        <w:tab w:val="center" w:pos="4677"/>
        <w:tab w:val="right" w:pos="9355"/>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uiPriority w:val="0"/>
    <w:rPr>
      <w:b/>
      <w:bCs/>
      <w:sz w:val="20"/>
      <w:szCs w:val="20"/>
    </w:r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6">
    <w:name w:val="Заголовок 1 Знак"/>
    <w:basedOn w:val="11"/>
    <w:link w:val="2"/>
    <w:uiPriority w:val="9"/>
    <w:rPr>
      <w:rFonts w:ascii="Arial" w:hAnsi="Arial" w:eastAsia="Arial" w:cs="Arial"/>
      <w:sz w:val="40"/>
      <w:szCs w:val="40"/>
    </w:rPr>
  </w:style>
  <w:style w:type="character" w:customStyle="1" w:styleId="37">
    <w:name w:val="Заголовок 2 Знак"/>
    <w:basedOn w:val="11"/>
    <w:link w:val="3"/>
    <w:uiPriority w:val="9"/>
    <w:rPr>
      <w:rFonts w:ascii="Arial" w:hAnsi="Arial" w:eastAsia="Arial" w:cs="Arial"/>
      <w:sz w:val="34"/>
    </w:rPr>
  </w:style>
  <w:style w:type="character" w:customStyle="1" w:styleId="38">
    <w:name w:val="Heading 3 Char"/>
    <w:basedOn w:val="11"/>
    <w:uiPriority w:val="9"/>
    <w:rPr>
      <w:rFonts w:ascii="Arial" w:hAnsi="Arial" w:eastAsia="Arial" w:cs="Arial"/>
      <w:sz w:val="30"/>
      <w:szCs w:val="30"/>
    </w:rPr>
  </w:style>
  <w:style w:type="character" w:customStyle="1" w:styleId="39">
    <w:name w:val="Заголовок 4 Знак"/>
    <w:basedOn w:val="11"/>
    <w:link w:val="5"/>
    <w:uiPriority w:val="9"/>
    <w:rPr>
      <w:rFonts w:ascii="Arial" w:hAnsi="Arial" w:eastAsia="Arial" w:cs="Arial"/>
      <w:b/>
      <w:bCs/>
      <w:sz w:val="26"/>
      <w:szCs w:val="26"/>
    </w:rPr>
  </w:style>
  <w:style w:type="character" w:customStyle="1" w:styleId="40">
    <w:name w:val="Заголовок 5 Знак"/>
    <w:basedOn w:val="11"/>
    <w:link w:val="6"/>
    <w:uiPriority w:val="9"/>
    <w:rPr>
      <w:rFonts w:ascii="Arial" w:hAnsi="Arial" w:eastAsia="Arial" w:cs="Arial"/>
      <w:b/>
      <w:bCs/>
      <w:sz w:val="24"/>
      <w:szCs w:val="24"/>
    </w:rPr>
  </w:style>
  <w:style w:type="character" w:customStyle="1" w:styleId="41">
    <w:name w:val="Заголовок 6 Знак"/>
    <w:basedOn w:val="11"/>
    <w:link w:val="7"/>
    <w:uiPriority w:val="9"/>
    <w:rPr>
      <w:rFonts w:ascii="Arial" w:hAnsi="Arial" w:eastAsia="Arial" w:cs="Arial"/>
      <w:b/>
      <w:bCs/>
      <w:sz w:val="22"/>
      <w:szCs w:val="22"/>
    </w:rPr>
  </w:style>
  <w:style w:type="character" w:customStyle="1" w:styleId="42">
    <w:name w:val="Заголовок 7 Знак"/>
    <w:basedOn w:val="11"/>
    <w:link w:val="8"/>
    <w:uiPriority w:val="9"/>
    <w:rPr>
      <w:rFonts w:ascii="Arial" w:hAnsi="Arial" w:eastAsia="Arial" w:cs="Arial"/>
      <w:b/>
      <w:bCs/>
      <w:i/>
      <w:iCs/>
      <w:sz w:val="22"/>
      <w:szCs w:val="22"/>
    </w:rPr>
  </w:style>
  <w:style w:type="character" w:customStyle="1" w:styleId="43">
    <w:name w:val="Заголовок 8 Знак"/>
    <w:basedOn w:val="11"/>
    <w:link w:val="9"/>
    <w:uiPriority w:val="9"/>
    <w:rPr>
      <w:rFonts w:ascii="Arial" w:hAnsi="Arial" w:eastAsia="Arial" w:cs="Arial"/>
      <w:i/>
      <w:iCs/>
      <w:sz w:val="22"/>
      <w:szCs w:val="22"/>
    </w:rPr>
  </w:style>
  <w:style w:type="character" w:customStyle="1" w:styleId="44">
    <w:name w:val="Заголовок 9 Знак"/>
    <w:basedOn w:val="11"/>
    <w:link w:val="10"/>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Заголовок Знак"/>
    <w:basedOn w:val="11"/>
    <w:link w:val="32"/>
    <w:uiPriority w:val="10"/>
    <w:rPr>
      <w:sz w:val="48"/>
      <w:szCs w:val="48"/>
    </w:rPr>
  </w:style>
  <w:style w:type="character" w:customStyle="1" w:styleId="47">
    <w:name w:val="Подзаголовок Знак"/>
    <w:basedOn w:val="11"/>
    <w:link w:val="34"/>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uiPriority w:val="99"/>
  </w:style>
  <w:style w:type="character" w:customStyle="1" w:styleId="53">
    <w:name w:val="Footer Char"/>
    <w:basedOn w:val="11"/>
    <w:qFormat/>
    <w:uiPriority w:val="99"/>
  </w:style>
  <w:style w:type="character" w:customStyle="1" w:styleId="54">
    <w:name w:val="Caption Char"/>
    <w:qFormat/>
    <w:uiPriority w:val="99"/>
  </w:style>
  <w:style w:type="table" w:customStyle="1" w:styleId="5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6">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uiPriority w:val="99"/>
    <w:pPr>
      <w:spacing w:after="0" w:line="240" w:lineRule="auto"/>
    </w:pPr>
    <w:rPr>
      <w:color w:val="404040"/>
      <w:sz w:val="20"/>
      <w:szCs w:val="20"/>
      <w:lang w:eastAsia="ru-RU"/>
    </w:r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uiPriority w:val="99"/>
    <w:rPr>
      <w:sz w:val="18"/>
    </w:rPr>
  </w:style>
  <w:style w:type="character" w:customStyle="1" w:styleId="181">
    <w:name w:val="Текст концевой сноски Знак"/>
    <w:link w:val="17"/>
    <w:uiPriority w:val="99"/>
    <w:rPr>
      <w:sz w:val="20"/>
    </w:rPr>
  </w:style>
  <w:style w:type="paragraph" w:customStyle="1" w:styleId="182">
    <w:name w:val="TOC Heading"/>
    <w:unhideWhenUsed/>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uiPriority w:val="0"/>
    <w:rPr>
      <w:rFonts w:ascii="Segoe UI" w:hAnsi="Segoe UI" w:eastAsia="Times New Roman" w:cs="Segoe UI"/>
      <w:sz w:val="18"/>
      <w:szCs w:val="18"/>
      <w:lang w:eastAsia="ru-RU"/>
    </w:rPr>
  </w:style>
  <w:style w:type="paragraph" w:customStyle="1" w:styleId="186">
    <w:name w:val="Обычный1"/>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uiPriority w:val="0"/>
    <w:pPr>
      <w:keepNext/>
      <w:widowControl w:val="0"/>
      <w:jc w:val="both"/>
    </w:pPr>
    <w:rPr>
      <w:b/>
      <w:sz w:val="20"/>
      <w:szCs w:val="20"/>
      <w:lang w:eastAsia="ar-SA"/>
    </w:rPr>
  </w:style>
  <w:style w:type="character" w:customStyle="1" w:styleId="190">
    <w:name w:val="Верхний колонтитул Знак"/>
    <w:basedOn w:val="11"/>
    <w:link w:val="21"/>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uiPriority w:val="9"/>
    <w:rPr>
      <w:rFonts w:ascii="Times New Roman" w:hAnsi="Times New Roman" w:eastAsia="Times New Roman" w:cs="Times New Roman"/>
      <w:b/>
      <w:bCs/>
      <w:sz w:val="27"/>
      <w:szCs w:val="27"/>
      <w:lang w:eastAsia="ru-RU"/>
    </w:rPr>
  </w:style>
  <w:style w:type="character" w:customStyle="1" w:styleId="195">
    <w:name w:val="wmi-callt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8092F211-CAFB-4A3C-A08E-DC029109125D}">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3875</Words>
  <Characters>22093</Characters>
  <Lines>184</Lines>
  <Paragraphs>51</Paragraphs>
  <TotalTime>152</TotalTime>
  <ScaleCrop>false</ScaleCrop>
  <LinksUpToDate>false</LinksUpToDate>
  <CharactersWithSpaces>25917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2023-05-31T07:18:20Z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FFF0E613B502487A9D26D3938BA8A4AA</vt:lpwstr>
  </property>
</Properties>
</file>